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61F0E" w:rsidRDefault="00D61F0E">
      <w:r>
        <w:rPr>
          <w:noProof/>
        </w:rPr>
        <w:drawing>
          <wp:inline distT="0" distB="0" distL="0" distR="0">
            <wp:extent cx="2476500" cy="952500"/>
            <wp:effectExtent l="0" t="0" r="0" b="0"/>
            <wp:docPr id="1" name="圖片 1" descr="https://allnewstp.s3.ap-east-2.amazonaws.com/img/set/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llnewstp.s3.ap-east-2.amazonaws.com/img/set/logo.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480691" cy="954112"/>
                    </a:xfrm>
                    <a:prstGeom prst="rect">
                      <a:avLst/>
                    </a:prstGeom>
                    <a:noFill/>
                    <a:ln>
                      <a:noFill/>
                    </a:ln>
                  </pic:spPr>
                </pic:pic>
              </a:graphicData>
            </a:graphic>
          </wp:inline>
        </w:drawing>
      </w:r>
    </w:p>
    <w:p w:rsidR="00D61F0E" w:rsidRPr="00D61F0E" w:rsidRDefault="00D61F0E" w:rsidP="00D61F0E"/>
    <w:p w:rsidR="00D61F0E" w:rsidRPr="00D61F0E" w:rsidRDefault="00D61F0E" w:rsidP="00D61F0E"/>
    <w:p w:rsidR="00D61F0E" w:rsidRPr="00D61F0E" w:rsidRDefault="00D61F0E" w:rsidP="00D61F0E"/>
    <w:p w:rsidR="00D61F0E" w:rsidRDefault="00D61F0E" w:rsidP="00D61F0E"/>
    <w:p w:rsidR="00D61F0E" w:rsidRPr="00D61F0E" w:rsidRDefault="00D61F0E" w:rsidP="00D61F0E">
      <w:pPr>
        <w:widowControl/>
        <w:shd w:val="clear" w:color="auto" w:fill="EEEEEE"/>
        <w:spacing w:after="100" w:afterAutospacing="1"/>
        <w:outlineLvl w:val="0"/>
        <w:rPr>
          <w:rFonts w:ascii="Segoe UI" w:eastAsia="新細明體" w:hAnsi="Segoe UI" w:cs="Segoe UI"/>
          <w:color w:val="212529"/>
          <w:kern w:val="36"/>
          <w:sz w:val="36"/>
          <w:szCs w:val="36"/>
        </w:rPr>
      </w:pPr>
      <w:proofErr w:type="gramStart"/>
      <w:r w:rsidRPr="00D61F0E">
        <w:rPr>
          <w:rFonts w:ascii="Segoe UI" w:eastAsia="新細明體" w:hAnsi="Segoe UI" w:cs="Segoe UI"/>
          <w:color w:val="212529"/>
          <w:kern w:val="36"/>
          <w:sz w:val="36"/>
          <w:szCs w:val="36"/>
        </w:rPr>
        <w:t>輔英科大</w:t>
      </w:r>
      <w:proofErr w:type="gramEnd"/>
      <w:r w:rsidRPr="00D61F0E">
        <w:rPr>
          <w:rFonts w:ascii="Segoe UI" w:eastAsia="新細明體" w:hAnsi="Segoe UI" w:cs="Segoe UI"/>
          <w:color w:val="212529"/>
          <w:kern w:val="36"/>
          <w:sz w:val="36"/>
          <w:szCs w:val="36"/>
        </w:rPr>
        <w:t>兩代護理人閃耀醫護界</w:t>
      </w:r>
      <w:r w:rsidRPr="00D61F0E">
        <w:rPr>
          <w:rFonts w:ascii="Segoe UI" w:eastAsia="新細明體" w:hAnsi="Segoe UI" w:cs="Segoe UI"/>
          <w:color w:val="212529"/>
          <w:kern w:val="36"/>
          <w:sz w:val="36"/>
          <w:szCs w:val="36"/>
        </w:rPr>
        <w:t xml:space="preserve"> </w:t>
      </w:r>
      <w:r w:rsidRPr="00D61F0E">
        <w:rPr>
          <w:rFonts w:ascii="Segoe UI" w:eastAsia="新細明體" w:hAnsi="Segoe UI" w:cs="Segoe UI"/>
          <w:color w:val="212529"/>
          <w:kern w:val="36"/>
          <w:sz w:val="36"/>
          <w:szCs w:val="36"/>
        </w:rPr>
        <w:t>傑出校友與技能國手跨世代傳承榮光</w:t>
      </w:r>
    </w:p>
    <w:p w:rsidR="00D61F0E" w:rsidRPr="00D61F0E" w:rsidRDefault="00D61F0E" w:rsidP="00D61F0E">
      <w:pPr>
        <w:widowControl/>
        <w:shd w:val="clear" w:color="auto" w:fill="EEEEEE"/>
        <w:rPr>
          <w:rFonts w:ascii="Segoe UI" w:eastAsia="新細明體" w:hAnsi="Segoe UI" w:cs="Segoe UI"/>
          <w:color w:val="666666"/>
          <w:kern w:val="0"/>
          <w:sz w:val="21"/>
          <w:szCs w:val="21"/>
        </w:rPr>
      </w:pPr>
      <w:r w:rsidRPr="00D61F0E">
        <w:rPr>
          <w:rFonts w:ascii="Segoe UI" w:eastAsia="新細明體" w:hAnsi="Segoe UI" w:cs="Segoe UI"/>
          <w:color w:val="666666"/>
          <w:kern w:val="0"/>
          <w:sz w:val="21"/>
          <w:szCs w:val="21"/>
        </w:rPr>
        <w:t>2025-12-04 14:50:15 </w:t>
      </w:r>
      <w:r w:rsidRPr="00D61F0E">
        <w:rPr>
          <w:rFonts w:ascii="Segoe UI" w:eastAsia="新細明體" w:hAnsi="Segoe UI" w:cs="Segoe UI"/>
          <w:color w:val="666666"/>
          <w:kern w:val="0"/>
          <w:sz w:val="21"/>
          <w:szCs w:val="21"/>
        </w:rPr>
        <w:t>陳明成</w:t>
      </w:r>
      <w:r w:rsidRPr="00D61F0E">
        <w:rPr>
          <w:rFonts w:ascii="Segoe UI" w:eastAsia="新細明體" w:hAnsi="Segoe UI" w:cs="Segoe UI"/>
          <w:color w:val="666666"/>
          <w:kern w:val="0"/>
          <w:sz w:val="21"/>
          <w:szCs w:val="21"/>
        </w:rPr>
        <w:t> </w:t>
      </w:r>
      <w:r w:rsidRPr="00D61F0E">
        <w:rPr>
          <w:rFonts w:ascii="Segoe UI" w:eastAsia="新細明體" w:hAnsi="Segoe UI" w:cs="Segoe UI"/>
          <w:color w:val="666666"/>
          <w:kern w:val="0"/>
          <w:sz w:val="21"/>
          <w:szCs w:val="21"/>
        </w:rPr>
        <w:t>記者</w:t>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noProof/>
          <w:color w:val="212529"/>
          <w:kern w:val="0"/>
          <w:szCs w:val="24"/>
        </w:rPr>
        <w:lastRenderedPageBreak/>
        <w:drawing>
          <wp:inline distT="0" distB="0" distL="0" distR="0">
            <wp:extent cx="9753600" cy="6496050"/>
            <wp:effectExtent l="0" t="0" r="0" b="0"/>
            <wp:docPr id="5" name="圖片 5" descr="https://allnewstp.s3.ap-east-2.amazonaws.com/img/news/z4TAeSxlV6az4GWmShqQuj1Sf4vsZO1ymF2hZVq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llnewstp.s3.ap-east-2.amazonaws.com/img/news/z4TAeSxlV6az4GWmShqQuj1Sf4vsZO1ymF2hZVq1.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753600" cy="6496050"/>
                    </a:xfrm>
                    <a:prstGeom prst="rect">
                      <a:avLst/>
                    </a:prstGeom>
                    <a:noFill/>
                    <a:ln>
                      <a:noFill/>
                    </a:ln>
                  </pic:spPr>
                </pic:pic>
              </a:graphicData>
            </a:graphic>
          </wp:inline>
        </w:drawing>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noProof/>
          <w:color w:val="212529"/>
          <w:kern w:val="0"/>
          <w:szCs w:val="24"/>
        </w:rPr>
        <w:lastRenderedPageBreak/>
        <w:drawing>
          <wp:inline distT="0" distB="0" distL="0" distR="0">
            <wp:extent cx="9753600" cy="6496050"/>
            <wp:effectExtent l="0" t="0" r="0" b="0"/>
            <wp:docPr id="4" name="圖片 4" descr="https://allnewstp.s3.ap-east-2.amazonaws.com/img/news/VeqGraijp4p5sQEyzX2ubuO3xAHSFyiYDPdpjmo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llnewstp.s3.ap-east-2.amazonaws.com/img/news/VeqGraijp4p5sQEyzX2ubuO3xAHSFyiYDPdpjmoB.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9753600" cy="6496050"/>
                    </a:xfrm>
                    <a:prstGeom prst="rect">
                      <a:avLst/>
                    </a:prstGeom>
                    <a:noFill/>
                    <a:ln>
                      <a:noFill/>
                    </a:ln>
                  </pic:spPr>
                </pic:pic>
              </a:graphicData>
            </a:graphic>
          </wp:inline>
        </w:drawing>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noProof/>
          <w:color w:val="212529"/>
          <w:kern w:val="0"/>
          <w:szCs w:val="24"/>
        </w:rPr>
        <w:lastRenderedPageBreak/>
        <w:drawing>
          <wp:inline distT="0" distB="0" distL="0" distR="0">
            <wp:extent cx="9753600" cy="7315200"/>
            <wp:effectExtent l="0" t="0" r="0" b="0"/>
            <wp:docPr id="3" name="圖片 3" descr="https://allnewstp.s3.ap-east-2.amazonaws.com/img/news/s1aMrTfVHUPGmOQ0mku6IS8wZaIuVwxB7UJwJcm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llnewstp.s3.ap-east-2.amazonaws.com/img/news/s1aMrTfVHUPGmOQ0mku6IS8wZaIuVwxB7UJwJcml.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753600" cy="7315200"/>
                    </a:xfrm>
                    <a:prstGeom prst="rect">
                      <a:avLst/>
                    </a:prstGeom>
                    <a:noFill/>
                    <a:ln>
                      <a:noFill/>
                    </a:ln>
                  </pic:spPr>
                </pic:pic>
              </a:graphicData>
            </a:graphic>
          </wp:inline>
        </w:drawing>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noProof/>
          <w:color w:val="212529"/>
          <w:kern w:val="0"/>
          <w:szCs w:val="24"/>
        </w:rPr>
        <w:lastRenderedPageBreak/>
        <w:drawing>
          <wp:inline distT="0" distB="0" distL="0" distR="0">
            <wp:extent cx="9753600" cy="6496050"/>
            <wp:effectExtent l="0" t="0" r="0" b="0"/>
            <wp:docPr id="2" name="圖片 2" descr="https://allnewstp.s3.ap-east-2.amazonaws.com/img/news/AOcTO8waoxpVe46JgXlUXH8AEeFV5bWz61urQA2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allnewstp.s3.ap-east-2.amazonaws.com/img/news/AOcTO8waoxpVe46JgXlUXH8AEeFV5bWz61urQA2h.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753600" cy="6496050"/>
                    </a:xfrm>
                    <a:prstGeom prst="rect">
                      <a:avLst/>
                    </a:prstGeom>
                    <a:noFill/>
                    <a:ln>
                      <a:noFill/>
                    </a:ln>
                  </pic:spPr>
                </pic:pic>
              </a:graphicData>
            </a:graphic>
          </wp:inline>
        </w:drawing>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b/>
          <w:bCs/>
          <w:color w:val="212529"/>
          <w:kern w:val="0"/>
          <w:sz w:val="28"/>
          <w:szCs w:val="28"/>
        </w:rPr>
        <w:t>【本報記者陳明成高雄報導】</w:t>
      </w:r>
      <w:proofErr w:type="gramStart"/>
      <w:r w:rsidRPr="00D61F0E">
        <w:rPr>
          <w:rFonts w:ascii="Segoe UI" w:eastAsia="新細明體" w:hAnsi="Segoe UI" w:cs="Segoe UI"/>
          <w:b/>
          <w:bCs/>
          <w:color w:val="212529"/>
          <w:kern w:val="0"/>
          <w:sz w:val="28"/>
          <w:szCs w:val="28"/>
        </w:rPr>
        <w:t>輔英科大</w:t>
      </w:r>
      <w:proofErr w:type="gramEnd"/>
      <w:r w:rsidRPr="00D61F0E">
        <w:rPr>
          <w:rFonts w:ascii="Segoe UI" w:eastAsia="新細明體" w:hAnsi="Segoe UI" w:cs="Segoe UI"/>
          <w:b/>
          <w:bCs/>
          <w:color w:val="212529"/>
          <w:kern w:val="0"/>
          <w:sz w:val="28"/>
          <w:szCs w:val="28"/>
        </w:rPr>
        <w:t>兩代護理人齊放光芒！</w:t>
      </w:r>
      <w:proofErr w:type="gramStart"/>
      <w:r w:rsidRPr="00D61F0E">
        <w:rPr>
          <w:rFonts w:ascii="Segoe UI" w:eastAsia="新細明體" w:hAnsi="Segoe UI" w:cs="Segoe UI"/>
          <w:b/>
          <w:bCs/>
          <w:color w:val="212529"/>
          <w:kern w:val="0"/>
          <w:sz w:val="28"/>
          <w:szCs w:val="28"/>
        </w:rPr>
        <w:t>輔英科大</w:t>
      </w:r>
      <w:proofErr w:type="gramEnd"/>
      <w:r w:rsidRPr="00D61F0E">
        <w:rPr>
          <w:rFonts w:ascii="Segoe UI" w:eastAsia="新細明體" w:hAnsi="Segoe UI" w:cs="Segoe UI"/>
          <w:b/>
          <w:bCs/>
          <w:color w:val="212529"/>
          <w:kern w:val="0"/>
          <w:sz w:val="28"/>
          <w:szCs w:val="28"/>
        </w:rPr>
        <w:t>附設醫院護理部鄭慧如主任，協助組建屏東首家整合式傷口照護中心，嘉惠東港患者，今年</w:t>
      </w:r>
      <w:proofErr w:type="gramStart"/>
      <w:r w:rsidRPr="00D61F0E">
        <w:rPr>
          <w:rFonts w:ascii="Segoe UI" w:eastAsia="新細明體" w:hAnsi="Segoe UI" w:cs="Segoe UI"/>
          <w:b/>
          <w:bCs/>
          <w:color w:val="212529"/>
          <w:kern w:val="0"/>
          <w:sz w:val="28"/>
          <w:szCs w:val="28"/>
        </w:rPr>
        <w:t>獲選輔英</w:t>
      </w:r>
      <w:proofErr w:type="gramEnd"/>
      <w:r w:rsidRPr="00D61F0E">
        <w:rPr>
          <w:rFonts w:ascii="Segoe UI" w:eastAsia="新細明體" w:hAnsi="Segoe UI" w:cs="Segoe UI"/>
          <w:b/>
          <w:bCs/>
          <w:color w:val="212529"/>
          <w:kern w:val="0"/>
          <w:sz w:val="28"/>
          <w:szCs w:val="28"/>
        </w:rPr>
        <w:t>第十六屆傑出校友，並受邀返校傳遞愛與夢想，和學弟妹分享職</w:t>
      </w:r>
      <w:proofErr w:type="gramStart"/>
      <w:r w:rsidRPr="00D61F0E">
        <w:rPr>
          <w:rFonts w:ascii="Segoe UI" w:eastAsia="新細明體" w:hAnsi="Segoe UI" w:cs="Segoe UI"/>
          <w:b/>
          <w:bCs/>
          <w:color w:val="212529"/>
          <w:kern w:val="0"/>
          <w:sz w:val="28"/>
          <w:szCs w:val="28"/>
        </w:rPr>
        <w:t>涯</w:t>
      </w:r>
      <w:proofErr w:type="gramEnd"/>
      <w:r w:rsidRPr="00D61F0E">
        <w:rPr>
          <w:rFonts w:ascii="Segoe UI" w:eastAsia="新細明體" w:hAnsi="Segoe UI" w:cs="Segoe UI"/>
          <w:b/>
          <w:bCs/>
          <w:color w:val="212529"/>
          <w:kern w:val="0"/>
          <w:sz w:val="28"/>
          <w:szCs w:val="28"/>
        </w:rPr>
        <w:t>經驗。五專護理科張</w:t>
      </w:r>
      <w:proofErr w:type="gramStart"/>
      <w:r w:rsidRPr="00D61F0E">
        <w:rPr>
          <w:rFonts w:ascii="Segoe UI" w:eastAsia="新細明體" w:hAnsi="Segoe UI" w:cs="Segoe UI"/>
          <w:b/>
          <w:bCs/>
          <w:color w:val="212529"/>
          <w:kern w:val="0"/>
          <w:sz w:val="28"/>
          <w:szCs w:val="28"/>
        </w:rPr>
        <w:t>書涵</w:t>
      </w:r>
      <w:proofErr w:type="gramEnd"/>
      <w:r w:rsidRPr="00D61F0E">
        <w:rPr>
          <w:rFonts w:ascii="Segoe UI" w:eastAsia="新細明體" w:hAnsi="Segoe UI" w:cs="Segoe UI"/>
          <w:b/>
          <w:bCs/>
          <w:color w:val="212529"/>
          <w:kern w:val="0"/>
          <w:sz w:val="28"/>
          <w:szCs w:val="28"/>
        </w:rPr>
        <w:t>同學贏得</w:t>
      </w:r>
      <w:r w:rsidRPr="00D61F0E">
        <w:rPr>
          <w:rFonts w:ascii="Segoe UI" w:eastAsia="新細明體" w:hAnsi="Segoe UI" w:cs="Segoe UI"/>
          <w:b/>
          <w:bCs/>
          <w:color w:val="212529"/>
          <w:kern w:val="0"/>
          <w:sz w:val="28"/>
          <w:szCs w:val="28"/>
        </w:rPr>
        <w:t>2025</w:t>
      </w:r>
      <w:r w:rsidRPr="00D61F0E">
        <w:rPr>
          <w:rFonts w:ascii="Segoe UI" w:eastAsia="新細明體" w:hAnsi="Segoe UI" w:cs="Segoe UI"/>
          <w:b/>
          <w:bCs/>
          <w:color w:val="212529"/>
          <w:kern w:val="0"/>
          <w:sz w:val="28"/>
          <w:szCs w:val="28"/>
        </w:rPr>
        <w:t>第三屆亞洲技能競賽健康照護職類銀牌後，正秣馬厲</w:t>
      </w:r>
      <w:r w:rsidRPr="00D61F0E">
        <w:rPr>
          <w:rFonts w:ascii="Segoe UI" w:eastAsia="新細明體" w:hAnsi="Segoe UI" w:cs="Segoe UI"/>
          <w:b/>
          <w:bCs/>
          <w:color w:val="212529"/>
          <w:kern w:val="0"/>
          <w:sz w:val="28"/>
          <w:szCs w:val="28"/>
        </w:rPr>
        <w:lastRenderedPageBreak/>
        <w:t>兵準備明年在上海舉行的第</w:t>
      </w:r>
      <w:r w:rsidRPr="00D61F0E">
        <w:rPr>
          <w:rFonts w:ascii="Segoe UI" w:eastAsia="新細明體" w:hAnsi="Segoe UI" w:cs="Segoe UI"/>
          <w:b/>
          <w:bCs/>
          <w:color w:val="212529"/>
          <w:kern w:val="0"/>
          <w:sz w:val="28"/>
          <w:szCs w:val="28"/>
        </w:rPr>
        <w:t>48</w:t>
      </w:r>
      <w:r w:rsidRPr="00D61F0E">
        <w:rPr>
          <w:rFonts w:ascii="Segoe UI" w:eastAsia="新細明體" w:hAnsi="Segoe UI" w:cs="Segoe UI"/>
          <w:b/>
          <w:bCs/>
          <w:color w:val="212529"/>
          <w:kern w:val="0"/>
          <w:sz w:val="28"/>
          <w:szCs w:val="28"/>
        </w:rPr>
        <w:t>屆國際技能競賽，為國爭光。</w:t>
      </w:r>
      <w:proofErr w:type="gramStart"/>
      <w:r w:rsidRPr="00D61F0E">
        <w:rPr>
          <w:rFonts w:ascii="Segoe UI" w:eastAsia="新細明體" w:hAnsi="Segoe UI" w:cs="Segoe UI"/>
          <w:b/>
          <w:bCs/>
          <w:color w:val="212529"/>
          <w:kern w:val="0"/>
          <w:sz w:val="28"/>
          <w:szCs w:val="28"/>
        </w:rPr>
        <w:t>兩代輔</w:t>
      </w:r>
      <w:proofErr w:type="gramEnd"/>
      <w:r w:rsidRPr="00D61F0E">
        <w:rPr>
          <w:rFonts w:ascii="Segoe UI" w:eastAsia="新細明體" w:hAnsi="Segoe UI" w:cs="Segoe UI"/>
          <w:b/>
          <w:bCs/>
          <w:color w:val="212529"/>
          <w:kern w:val="0"/>
          <w:sz w:val="28"/>
          <w:szCs w:val="28"/>
        </w:rPr>
        <w:t>英人</w:t>
      </w:r>
      <w:proofErr w:type="gramStart"/>
      <w:r w:rsidRPr="00D61F0E">
        <w:rPr>
          <w:rFonts w:ascii="Segoe UI" w:eastAsia="新細明體" w:hAnsi="Segoe UI" w:cs="Segoe UI"/>
          <w:b/>
          <w:bCs/>
          <w:color w:val="212529"/>
          <w:kern w:val="0"/>
          <w:sz w:val="28"/>
          <w:szCs w:val="28"/>
        </w:rPr>
        <w:t>秉持初心展現</w:t>
      </w:r>
      <w:proofErr w:type="gramEnd"/>
      <w:r w:rsidRPr="00D61F0E">
        <w:rPr>
          <w:rFonts w:ascii="Segoe UI" w:eastAsia="新細明體" w:hAnsi="Segoe UI" w:cs="Segoe UI"/>
          <w:b/>
          <w:bCs/>
          <w:color w:val="212529"/>
          <w:kern w:val="0"/>
          <w:sz w:val="28"/>
          <w:szCs w:val="28"/>
        </w:rPr>
        <w:t>對專業的執著與無私奉獻。</w:t>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color w:val="212529"/>
          <w:kern w:val="0"/>
          <w:szCs w:val="24"/>
        </w:rPr>
        <w:t> </w:t>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b/>
          <w:bCs/>
          <w:color w:val="212529"/>
          <w:kern w:val="0"/>
          <w:sz w:val="28"/>
          <w:szCs w:val="28"/>
        </w:rPr>
        <w:t>林惠賢校長表示，輔英六十七年來培育出約五萬護理大軍，為臺灣護理界默默付出，每一位在護理界堅守崗位的都是無名英雄，她們不求名、不為利，不論過了多少年，始終</w:t>
      </w:r>
      <w:proofErr w:type="gramStart"/>
      <w:r w:rsidRPr="00D61F0E">
        <w:rPr>
          <w:rFonts w:ascii="Segoe UI" w:eastAsia="新細明體" w:hAnsi="Segoe UI" w:cs="Segoe UI"/>
          <w:b/>
          <w:bCs/>
          <w:color w:val="212529"/>
          <w:kern w:val="0"/>
          <w:sz w:val="28"/>
          <w:szCs w:val="28"/>
        </w:rPr>
        <w:t>堅持初心</w:t>
      </w:r>
      <w:proofErr w:type="gramEnd"/>
      <w:r w:rsidRPr="00D61F0E">
        <w:rPr>
          <w:rFonts w:ascii="Segoe UI" w:eastAsia="新細明體" w:hAnsi="Segoe UI" w:cs="Segoe UI"/>
          <w:b/>
          <w:bCs/>
          <w:color w:val="212529"/>
          <w:kern w:val="0"/>
          <w:sz w:val="28"/>
          <w:szCs w:val="28"/>
        </w:rPr>
        <w:t>，貫徹身為護理人的使命，令人感到欣慰與驕傲。</w:t>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color w:val="212529"/>
          <w:kern w:val="0"/>
          <w:szCs w:val="24"/>
        </w:rPr>
        <w:t> </w:t>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b/>
          <w:bCs/>
          <w:color w:val="212529"/>
          <w:kern w:val="0"/>
          <w:sz w:val="28"/>
          <w:szCs w:val="28"/>
        </w:rPr>
        <w:t>護理學院林佑樺院長表示，今年榮獲傑出校友的</w:t>
      </w:r>
      <w:proofErr w:type="gramStart"/>
      <w:r w:rsidRPr="00D61F0E">
        <w:rPr>
          <w:rFonts w:ascii="Segoe UI" w:eastAsia="新細明體" w:hAnsi="Segoe UI" w:cs="Segoe UI"/>
          <w:b/>
          <w:bCs/>
          <w:color w:val="212529"/>
          <w:kern w:val="0"/>
          <w:sz w:val="28"/>
          <w:szCs w:val="28"/>
        </w:rPr>
        <w:t>鄭慧如是輔英</w:t>
      </w:r>
      <w:proofErr w:type="gramEnd"/>
      <w:r w:rsidRPr="00D61F0E">
        <w:rPr>
          <w:rFonts w:ascii="Segoe UI" w:eastAsia="新細明體" w:hAnsi="Segoe UI" w:cs="Segoe UI"/>
          <w:b/>
          <w:bCs/>
          <w:color w:val="212529"/>
          <w:kern w:val="0"/>
          <w:sz w:val="28"/>
          <w:szCs w:val="28"/>
        </w:rPr>
        <w:t>附設醫院護理部主任，</w:t>
      </w:r>
      <w:proofErr w:type="gramStart"/>
      <w:r w:rsidRPr="00D61F0E">
        <w:rPr>
          <w:rFonts w:ascii="Segoe UI" w:eastAsia="新細明體" w:hAnsi="Segoe UI" w:cs="Segoe UI"/>
          <w:b/>
          <w:bCs/>
          <w:color w:val="212529"/>
          <w:kern w:val="0"/>
          <w:sz w:val="28"/>
          <w:szCs w:val="28"/>
        </w:rPr>
        <w:t>於輔英</w:t>
      </w:r>
      <w:proofErr w:type="gramEnd"/>
      <w:r w:rsidRPr="00D61F0E">
        <w:rPr>
          <w:rFonts w:ascii="Segoe UI" w:eastAsia="新細明體" w:hAnsi="Segoe UI" w:cs="Segoe UI"/>
          <w:b/>
          <w:bCs/>
          <w:color w:val="212529"/>
          <w:kern w:val="0"/>
          <w:sz w:val="28"/>
          <w:szCs w:val="28"/>
        </w:rPr>
        <w:t>畢業後便回到附</w:t>
      </w:r>
      <w:proofErr w:type="gramStart"/>
      <w:r w:rsidRPr="00D61F0E">
        <w:rPr>
          <w:rFonts w:ascii="Segoe UI" w:eastAsia="新細明體" w:hAnsi="Segoe UI" w:cs="Segoe UI"/>
          <w:b/>
          <w:bCs/>
          <w:color w:val="212529"/>
          <w:kern w:val="0"/>
          <w:sz w:val="28"/>
          <w:szCs w:val="28"/>
        </w:rPr>
        <w:t>醫</w:t>
      </w:r>
      <w:proofErr w:type="gramEnd"/>
      <w:r w:rsidRPr="00D61F0E">
        <w:rPr>
          <w:rFonts w:ascii="Segoe UI" w:eastAsia="新細明體" w:hAnsi="Segoe UI" w:cs="Segoe UI"/>
          <w:b/>
          <w:bCs/>
          <w:color w:val="212529"/>
          <w:kern w:val="0"/>
          <w:sz w:val="28"/>
          <w:szCs w:val="28"/>
        </w:rPr>
        <w:t>服務，工作之餘一路完成護理碩士學位，數十年來始終深耕東港地區，堅定守護鄉親健康，堪稱是護理人的表率，校方邀請其回母校以《回家的路，是夢想的延續》為題，讓學弟妹不</w:t>
      </w:r>
      <w:proofErr w:type="gramStart"/>
      <w:r w:rsidRPr="00D61F0E">
        <w:rPr>
          <w:rFonts w:ascii="Segoe UI" w:eastAsia="新細明體" w:hAnsi="Segoe UI" w:cs="Segoe UI"/>
          <w:b/>
          <w:bCs/>
          <w:color w:val="212529"/>
          <w:kern w:val="0"/>
          <w:sz w:val="28"/>
          <w:szCs w:val="28"/>
        </w:rPr>
        <w:t>忘初心</w:t>
      </w:r>
      <w:proofErr w:type="gramEnd"/>
      <w:r w:rsidRPr="00D61F0E">
        <w:rPr>
          <w:rFonts w:ascii="Segoe UI" w:eastAsia="新細明體" w:hAnsi="Segoe UI" w:cs="Segoe UI"/>
          <w:b/>
          <w:bCs/>
          <w:color w:val="212529"/>
          <w:kern w:val="0"/>
          <w:sz w:val="28"/>
          <w:szCs w:val="28"/>
        </w:rPr>
        <w:t>，並以其為榜樣。</w:t>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color w:val="212529"/>
          <w:kern w:val="0"/>
          <w:szCs w:val="24"/>
        </w:rPr>
        <w:t> </w:t>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b/>
          <w:bCs/>
          <w:color w:val="212529"/>
          <w:kern w:val="0"/>
          <w:sz w:val="28"/>
          <w:szCs w:val="28"/>
        </w:rPr>
        <w:t>鄭慧如指出，護理是一條艱辛卻充滿光芒的道路，附</w:t>
      </w:r>
      <w:proofErr w:type="gramStart"/>
      <w:r w:rsidRPr="00D61F0E">
        <w:rPr>
          <w:rFonts w:ascii="Segoe UI" w:eastAsia="新細明體" w:hAnsi="Segoe UI" w:cs="Segoe UI"/>
          <w:b/>
          <w:bCs/>
          <w:color w:val="212529"/>
          <w:kern w:val="0"/>
          <w:sz w:val="28"/>
          <w:szCs w:val="28"/>
        </w:rPr>
        <w:t>醫</w:t>
      </w:r>
      <w:proofErr w:type="gramEnd"/>
      <w:r w:rsidRPr="00D61F0E">
        <w:rPr>
          <w:rFonts w:ascii="Segoe UI" w:eastAsia="新細明體" w:hAnsi="Segoe UI" w:cs="Segoe UI"/>
          <w:b/>
          <w:bCs/>
          <w:color w:val="212529"/>
          <w:kern w:val="0"/>
          <w:sz w:val="28"/>
          <w:szCs w:val="28"/>
        </w:rPr>
        <w:t>是區域教學醫院，但其價值不在宏大的規模，而是人的溫度，附</w:t>
      </w:r>
      <w:proofErr w:type="gramStart"/>
      <w:r w:rsidRPr="00D61F0E">
        <w:rPr>
          <w:rFonts w:ascii="Segoe UI" w:eastAsia="新細明體" w:hAnsi="Segoe UI" w:cs="Segoe UI"/>
          <w:b/>
          <w:bCs/>
          <w:color w:val="212529"/>
          <w:kern w:val="0"/>
          <w:sz w:val="28"/>
          <w:szCs w:val="28"/>
        </w:rPr>
        <w:t>醫</w:t>
      </w:r>
      <w:proofErr w:type="gramEnd"/>
      <w:r w:rsidRPr="00D61F0E">
        <w:rPr>
          <w:rFonts w:ascii="Segoe UI" w:eastAsia="新細明體" w:hAnsi="Segoe UI" w:cs="Segoe UI"/>
          <w:b/>
          <w:bCs/>
          <w:color w:val="212529"/>
          <w:kern w:val="0"/>
          <w:sz w:val="28"/>
          <w:szCs w:val="28"/>
        </w:rPr>
        <w:t>擁有三大核心價值，包括導入智慧科技，讓護理師把時間還給病人；附</w:t>
      </w:r>
      <w:proofErr w:type="gramStart"/>
      <w:r w:rsidRPr="00D61F0E">
        <w:rPr>
          <w:rFonts w:ascii="Segoe UI" w:eastAsia="新細明體" w:hAnsi="Segoe UI" w:cs="Segoe UI"/>
          <w:b/>
          <w:bCs/>
          <w:color w:val="212529"/>
          <w:kern w:val="0"/>
          <w:sz w:val="28"/>
          <w:szCs w:val="28"/>
        </w:rPr>
        <w:t>醫</w:t>
      </w:r>
      <w:proofErr w:type="gramEnd"/>
      <w:r w:rsidRPr="00D61F0E">
        <w:rPr>
          <w:rFonts w:ascii="Segoe UI" w:eastAsia="新細明體" w:hAnsi="Segoe UI" w:cs="Segoe UI"/>
          <w:b/>
          <w:bCs/>
          <w:color w:val="212529"/>
          <w:kern w:val="0"/>
          <w:sz w:val="28"/>
          <w:szCs w:val="28"/>
        </w:rPr>
        <w:t>將家的文化塑造成最重要的品牌；附</w:t>
      </w:r>
      <w:proofErr w:type="gramStart"/>
      <w:r w:rsidRPr="00D61F0E">
        <w:rPr>
          <w:rFonts w:ascii="Segoe UI" w:eastAsia="新細明體" w:hAnsi="Segoe UI" w:cs="Segoe UI"/>
          <w:b/>
          <w:bCs/>
          <w:color w:val="212529"/>
          <w:kern w:val="0"/>
          <w:sz w:val="28"/>
          <w:szCs w:val="28"/>
        </w:rPr>
        <w:t>醫</w:t>
      </w:r>
      <w:proofErr w:type="gramEnd"/>
      <w:r w:rsidRPr="00D61F0E">
        <w:rPr>
          <w:rFonts w:ascii="Segoe UI" w:eastAsia="新細明體" w:hAnsi="Segoe UI" w:cs="Segoe UI"/>
          <w:b/>
          <w:bCs/>
          <w:color w:val="212529"/>
          <w:kern w:val="0"/>
          <w:sz w:val="28"/>
          <w:szCs w:val="28"/>
        </w:rPr>
        <w:t>築夢專案招募新血，讓更多人願意來東港服務鄉親。</w:t>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color w:val="212529"/>
          <w:kern w:val="0"/>
          <w:szCs w:val="24"/>
        </w:rPr>
        <w:t> </w:t>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b/>
          <w:bCs/>
          <w:color w:val="212529"/>
          <w:kern w:val="0"/>
          <w:sz w:val="28"/>
          <w:szCs w:val="28"/>
        </w:rPr>
        <w:lastRenderedPageBreak/>
        <w:t>輔英附設醫院鄭紹宇院長肯定鄭慧如協助團隊在屏南地區成立首家整合式傷口照護中心，由跨領域醫師專家及外科專科護理師，共同執行臨床評估、</w:t>
      </w:r>
      <w:proofErr w:type="gramStart"/>
      <w:r w:rsidRPr="00D61F0E">
        <w:rPr>
          <w:rFonts w:ascii="Segoe UI" w:eastAsia="新細明體" w:hAnsi="Segoe UI" w:cs="Segoe UI"/>
          <w:b/>
          <w:bCs/>
          <w:color w:val="212529"/>
          <w:kern w:val="0"/>
          <w:sz w:val="28"/>
          <w:szCs w:val="28"/>
        </w:rPr>
        <w:t>清創</w:t>
      </w:r>
      <w:proofErr w:type="gramEnd"/>
      <w:r w:rsidRPr="00D61F0E">
        <w:rPr>
          <w:rFonts w:ascii="Segoe UI" w:eastAsia="新細明體" w:hAnsi="Segoe UI" w:cs="Segoe UI"/>
          <w:b/>
          <w:bCs/>
          <w:color w:val="212529"/>
          <w:kern w:val="0"/>
          <w:sz w:val="28"/>
          <w:szCs w:val="28"/>
        </w:rPr>
        <w:t>、換藥及長期傷口管理，提供慢性傷口、糖尿病足、靜脈性潰瘍、術後傷口等全面性照護，降低傷口併發症風險，以及更加溫暖的人性化照護。</w:t>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color w:val="212529"/>
          <w:kern w:val="0"/>
          <w:szCs w:val="24"/>
        </w:rPr>
        <w:t> </w:t>
      </w:r>
    </w:p>
    <w:p w:rsidR="00D61F0E" w:rsidRPr="00D61F0E" w:rsidRDefault="00D61F0E" w:rsidP="00D61F0E">
      <w:pPr>
        <w:widowControl/>
        <w:shd w:val="clear" w:color="auto" w:fill="EEEEEE"/>
        <w:rPr>
          <w:rFonts w:ascii="Segoe UI" w:eastAsia="新細明體" w:hAnsi="Segoe UI" w:cs="Segoe UI"/>
          <w:color w:val="212529"/>
          <w:kern w:val="0"/>
          <w:szCs w:val="24"/>
        </w:rPr>
      </w:pPr>
      <w:r w:rsidRPr="00D61F0E">
        <w:rPr>
          <w:rFonts w:ascii="Segoe UI" w:eastAsia="新細明體" w:hAnsi="Segoe UI" w:cs="Segoe UI"/>
          <w:b/>
          <w:bCs/>
          <w:color w:val="212529"/>
          <w:kern w:val="0"/>
          <w:sz w:val="28"/>
          <w:szCs w:val="28"/>
        </w:rPr>
        <w:t>護理系主任張怡娟表示，校友們在臨床的優異表現也激勵在校生的學習士氣，五專護理科張</w:t>
      </w:r>
      <w:proofErr w:type="gramStart"/>
      <w:r w:rsidRPr="00D61F0E">
        <w:rPr>
          <w:rFonts w:ascii="Segoe UI" w:eastAsia="新細明體" w:hAnsi="Segoe UI" w:cs="Segoe UI"/>
          <w:b/>
          <w:bCs/>
          <w:color w:val="212529"/>
          <w:kern w:val="0"/>
          <w:sz w:val="28"/>
          <w:szCs w:val="28"/>
        </w:rPr>
        <w:t>書涵</w:t>
      </w:r>
      <w:proofErr w:type="gramEnd"/>
      <w:r w:rsidRPr="00D61F0E">
        <w:rPr>
          <w:rFonts w:ascii="Segoe UI" w:eastAsia="新細明體" w:hAnsi="Segoe UI" w:cs="Segoe UI"/>
          <w:b/>
          <w:bCs/>
          <w:color w:val="212529"/>
          <w:kern w:val="0"/>
          <w:sz w:val="28"/>
          <w:szCs w:val="28"/>
        </w:rPr>
        <w:t>同學今年在全國技能競賽「健康照護職類」拿下南區第一名，隨後在亞洲技能競賽榮獲銀牌，目前正接受多位專業師資團隊的指導，準備參加明年在上海舉辦的第</w:t>
      </w:r>
      <w:r w:rsidRPr="00D61F0E">
        <w:rPr>
          <w:rFonts w:ascii="Segoe UI" w:eastAsia="新細明體" w:hAnsi="Segoe UI" w:cs="Segoe UI"/>
          <w:b/>
          <w:bCs/>
          <w:color w:val="212529"/>
          <w:kern w:val="0"/>
          <w:sz w:val="28"/>
          <w:szCs w:val="28"/>
        </w:rPr>
        <w:t>48</w:t>
      </w:r>
      <w:r w:rsidRPr="00D61F0E">
        <w:rPr>
          <w:rFonts w:ascii="Segoe UI" w:eastAsia="新細明體" w:hAnsi="Segoe UI" w:cs="Segoe UI"/>
          <w:b/>
          <w:bCs/>
          <w:color w:val="212529"/>
          <w:kern w:val="0"/>
          <w:sz w:val="28"/>
          <w:szCs w:val="28"/>
        </w:rPr>
        <w:t>屆國際技能競賽，盼能再創佳績，為國爭光。</w:t>
      </w:r>
    </w:p>
    <w:p w:rsidR="00180A33" w:rsidRPr="00D61F0E" w:rsidRDefault="00180A33" w:rsidP="00D61F0E">
      <w:bookmarkStart w:id="0" w:name="_GoBack"/>
      <w:bookmarkEnd w:id="0"/>
    </w:p>
    <w:sectPr w:rsidR="00180A33" w:rsidRPr="00D61F0E">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bordersDoNotSurroundHeader/>
  <w:bordersDoNotSurroundFooter/>
  <w:proofState w:spelling="clean" w:grammar="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1F0E"/>
    <w:rsid w:val="00180A33"/>
    <w:rsid w:val="00D61F0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8CFD061-F83F-4E88-AB78-BF0ACCCEBE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D61F0E"/>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D61F0E"/>
    <w:rPr>
      <w:rFonts w:ascii="新細明體" w:eastAsia="新細明體" w:hAnsi="新細明體" w:cs="新細明體"/>
      <w:b/>
      <w:bCs/>
      <w:kern w:val="36"/>
      <w:sz w:val="48"/>
      <w:szCs w:val="48"/>
    </w:rPr>
  </w:style>
  <w:style w:type="paragraph" w:styleId="a3">
    <w:name w:val="Plain Text"/>
    <w:basedOn w:val="a"/>
    <w:link w:val="a4"/>
    <w:uiPriority w:val="99"/>
    <w:semiHidden/>
    <w:unhideWhenUsed/>
    <w:rsid w:val="00D61F0E"/>
    <w:pPr>
      <w:widowControl/>
      <w:spacing w:before="100" w:beforeAutospacing="1" w:after="100" w:afterAutospacing="1"/>
    </w:pPr>
    <w:rPr>
      <w:rFonts w:ascii="新細明體" w:eastAsia="新細明體" w:hAnsi="新細明體" w:cs="新細明體"/>
      <w:kern w:val="0"/>
      <w:szCs w:val="24"/>
    </w:rPr>
  </w:style>
  <w:style w:type="character" w:customStyle="1" w:styleId="a4">
    <w:name w:val="純文字 字元"/>
    <w:basedOn w:val="a0"/>
    <w:link w:val="a3"/>
    <w:uiPriority w:val="99"/>
    <w:semiHidden/>
    <w:rsid w:val="00D61F0E"/>
    <w:rPr>
      <w:rFonts w:ascii="新細明體" w:eastAsia="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0029798">
      <w:bodyDiv w:val="1"/>
      <w:marLeft w:val="0"/>
      <w:marRight w:val="0"/>
      <w:marTop w:val="0"/>
      <w:marBottom w:val="0"/>
      <w:divBdr>
        <w:top w:val="none" w:sz="0" w:space="0" w:color="auto"/>
        <w:left w:val="none" w:sz="0" w:space="0" w:color="auto"/>
        <w:bottom w:val="none" w:sz="0" w:space="0" w:color="auto"/>
        <w:right w:val="none" w:sz="0" w:space="0" w:color="auto"/>
      </w:divBdr>
      <w:divsChild>
        <w:div w:id="1470392332">
          <w:marLeft w:val="0"/>
          <w:marRight w:val="0"/>
          <w:marTop w:val="0"/>
          <w:marBottom w:val="225"/>
          <w:divBdr>
            <w:top w:val="none" w:sz="0" w:space="0" w:color="auto"/>
            <w:left w:val="none" w:sz="0" w:space="0" w:color="auto"/>
            <w:bottom w:val="single" w:sz="6" w:space="0" w:color="auto"/>
            <w:right w:val="none" w:sz="0" w:space="0" w:color="auto"/>
          </w:divBdr>
        </w:div>
        <w:div w:id="970676463">
          <w:marLeft w:val="0"/>
          <w:marRight w:val="0"/>
          <w:marTop w:val="0"/>
          <w:marBottom w:val="225"/>
          <w:divBdr>
            <w:top w:val="none" w:sz="0" w:space="0" w:color="auto"/>
            <w:left w:val="none" w:sz="0" w:space="0" w:color="auto"/>
            <w:bottom w:val="none" w:sz="0" w:space="0" w:color="auto"/>
            <w:right w:val="none" w:sz="0" w:space="0" w:color="auto"/>
          </w:divBdr>
        </w:div>
        <w:div w:id="2037390263">
          <w:marLeft w:val="0"/>
          <w:marRight w:val="0"/>
          <w:marTop w:val="0"/>
          <w:marBottom w:val="225"/>
          <w:divBdr>
            <w:top w:val="none" w:sz="0" w:space="0" w:color="auto"/>
            <w:left w:val="none" w:sz="0" w:space="0" w:color="auto"/>
            <w:bottom w:val="none" w:sz="0" w:space="0" w:color="auto"/>
            <w:right w:val="none" w:sz="0" w:space="0" w:color="auto"/>
          </w:divBdr>
        </w:div>
        <w:div w:id="1197743121">
          <w:marLeft w:val="0"/>
          <w:marRight w:val="0"/>
          <w:marTop w:val="0"/>
          <w:marBottom w:val="225"/>
          <w:divBdr>
            <w:top w:val="none" w:sz="0" w:space="0" w:color="auto"/>
            <w:left w:val="none" w:sz="0" w:space="0" w:color="auto"/>
            <w:bottom w:val="none" w:sz="0" w:space="0" w:color="auto"/>
            <w:right w:val="none" w:sz="0" w:space="0" w:color="auto"/>
          </w:divBdr>
        </w:div>
        <w:div w:id="1380394709">
          <w:marLeft w:val="0"/>
          <w:marRight w:val="0"/>
          <w:marTop w:val="0"/>
          <w:marBottom w:val="225"/>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7</Pages>
  <Words>136</Words>
  <Characters>781</Characters>
  <Application>Microsoft Office Word</Application>
  <DocSecurity>0</DocSecurity>
  <Lines>6</Lines>
  <Paragraphs>1</Paragraphs>
  <ScaleCrop>false</ScaleCrop>
  <Company/>
  <LinksUpToDate>false</LinksUpToDate>
  <CharactersWithSpaces>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1</cp:revision>
  <dcterms:created xsi:type="dcterms:W3CDTF">2025-12-16T03:05:00Z</dcterms:created>
  <dcterms:modified xsi:type="dcterms:W3CDTF">2025-12-16T03:09:00Z</dcterms:modified>
</cp:coreProperties>
</file>